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23005" w14:textId="49B4E959" w:rsidR="00477ACA" w:rsidRPr="003A7FF2" w:rsidRDefault="005031EC" w:rsidP="00FC4C89">
      <w:pPr>
        <w:rPr>
          <w:rFonts w:ascii="Arial" w:hAnsi="Arial" w:cs="Arial"/>
          <w:b/>
        </w:rPr>
      </w:pPr>
      <w:r w:rsidRPr="005031EC">
        <w:rPr>
          <w:rFonts w:ascii="Arial" w:hAnsi="Arial" w:cs="Arial"/>
          <w:b/>
          <w:u w:val="single"/>
        </w:rPr>
        <w:t>Investigat</w:t>
      </w:r>
      <w:r w:rsidR="009F0351">
        <w:rPr>
          <w:rFonts w:ascii="Arial" w:hAnsi="Arial" w:cs="Arial"/>
          <w:b/>
          <w:u w:val="single"/>
        </w:rPr>
        <w:t xml:space="preserve">ing </w:t>
      </w:r>
      <w:r w:rsidR="0047551E">
        <w:rPr>
          <w:rFonts w:ascii="Arial" w:hAnsi="Arial" w:cs="Arial"/>
          <w:b/>
          <w:u w:val="single"/>
        </w:rPr>
        <w:t>D</w:t>
      </w:r>
      <w:r w:rsidR="009F0351">
        <w:rPr>
          <w:rFonts w:ascii="Arial" w:hAnsi="Arial" w:cs="Arial"/>
          <w:b/>
          <w:u w:val="single"/>
        </w:rPr>
        <w:t xml:space="preserve">ischarging </w:t>
      </w:r>
      <w:r w:rsidR="0047551E">
        <w:rPr>
          <w:rFonts w:ascii="Arial" w:hAnsi="Arial" w:cs="Arial"/>
          <w:b/>
          <w:u w:val="single"/>
        </w:rPr>
        <w:t>C</w:t>
      </w:r>
      <w:r w:rsidRPr="005031EC">
        <w:rPr>
          <w:rFonts w:ascii="Arial" w:hAnsi="Arial" w:cs="Arial"/>
          <w:b/>
          <w:u w:val="single"/>
        </w:rPr>
        <w:t>apacitors</w:t>
      </w:r>
      <w:r w:rsidR="00FC4C89" w:rsidRPr="003A7FF2">
        <w:rPr>
          <w:rFonts w:ascii="Arial" w:hAnsi="Arial" w:cs="Arial"/>
          <w:b/>
        </w:rPr>
        <w:tab/>
      </w:r>
      <w:r w:rsidR="00FC4C89" w:rsidRPr="003A7FF2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9F0351">
        <w:rPr>
          <w:rFonts w:ascii="Arial" w:hAnsi="Arial" w:cs="Arial"/>
          <w:b/>
        </w:rPr>
        <w:tab/>
      </w:r>
      <w:r w:rsidR="003915D7">
        <w:rPr>
          <w:rFonts w:ascii="Arial" w:hAnsi="Arial" w:cs="Arial"/>
          <w:b/>
        </w:rPr>
        <w:tab/>
      </w:r>
      <w:r w:rsidR="003915D7">
        <w:rPr>
          <w:rFonts w:ascii="Arial" w:hAnsi="Arial" w:cs="Arial"/>
          <w:b/>
        </w:rPr>
        <w:tab/>
      </w:r>
      <w:r w:rsidR="00FC4C89" w:rsidRPr="003A7FF2">
        <w:rPr>
          <w:rFonts w:ascii="Arial" w:hAnsi="Arial" w:cs="Arial"/>
          <w:b/>
        </w:rPr>
        <w:t>STUDENT</w:t>
      </w:r>
    </w:p>
    <w:p w14:paraId="5DF23006" w14:textId="77777777" w:rsidR="00477ACA" w:rsidRDefault="00477ACA" w:rsidP="00477ACA">
      <w:pPr>
        <w:rPr>
          <w:rFonts w:ascii="Arial" w:hAnsi="Arial" w:cs="Arial"/>
          <w:b/>
        </w:rPr>
      </w:pPr>
      <w:r w:rsidRPr="003A7FF2">
        <w:rPr>
          <w:rFonts w:ascii="Arial" w:hAnsi="Arial" w:cs="Arial"/>
          <w:b/>
        </w:rPr>
        <w:t>Introduction</w:t>
      </w:r>
    </w:p>
    <w:p w14:paraId="5DF23007" w14:textId="28E359D6" w:rsidR="005031EC" w:rsidRPr="005031EC" w:rsidRDefault="005031EC" w:rsidP="001F3682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this practical activity you will be observing the exponential nature of </w:t>
      </w:r>
      <w:r w:rsidR="009F0351">
        <w:rPr>
          <w:rFonts w:ascii="Arial" w:hAnsi="Arial" w:cs="Arial"/>
        </w:rPr>
        <w:t>potential difference as a capacitor is discharged</w:t>
      </w:r>
      <w:r>
        <w:rPr>
          <w:rFonts w:ascii="Arial" w:hAnsi="Arial" w:cs="Arial"/>
        </w:rPr>
        <w:t xml:space="preserve">. </w:t>
      </w:r>
    </w:p>
    <w:p w14:paraId="5DF23008" w14:textId="77777777" w:rsidR="00FC4C89" w:rsidRPr="003A7FF2" w:rsidRDefault="00FC4C89" w:rsidP="00477ACA">
      <w:pPr>
        <w:rPr>
          <w:rFonts w:ascii="Arial" w:hAnsi="Arial" w:cs="Arial"/>
          <w:b/>
        </w:rPr>
      </w:pPr>
      <w:r w:rsidRPr="003A7FF2">
        <w:rPr>
          <w:rFonts w:ascii="Arial" w:hAnsi="Arial" w:cs="Arial"/>
          <w:b/>
        </w:rPr>
        <w:t>Aim</w:t>
      </w:r>
    </w:p>
    <w:p w14:paraId="5DF23009" w14:textId="4682E9A7" w:rsidR="00FC4C89" w:rsidRDefault="005031EC" w:rsidP="00FC4C8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observe the </w:t>
      </w:r>
      <w:r w:rsidR="003915D7">
        <w:rPr>
          <w:rFonts w:ascii="Arial" w:hAnsi="Arial" w:cs="Arial"/>
        </w:rPr>
        <w:t>change in voltage across capacitors as they are being discharged.</w:t>
      </w:r>
    </w:p>
    <w:p w14:paraId="5DF2300A" w14:textId="274A8A57" w:rsidR="005031EC" w:rsidRDefault="005031EC" w:rsidP="00FC4C8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take measurements to allow confirmation of exponential formulae learned.</w:t>
      </w:r>
    </w:p>
    <w:p w14:paraId="71AA0584" w14:textId="259D75A2" w:rsidR="003915D7" w:rsidRPr="003A7FF2" w:rsidRDefault="003915D7" w:rsidP="00FC4C89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Calculating the capacitance of the capacitors </w:t>
      </w:r>
      <w:r w:rsidR="000A707E">
        <w:rPr>
          <w:rFonts w:ascii="Arial" w:hAnsi="Arial" w:cs="Arial"/>
        </w:rPr>
        <w:t>used in the experiment</w:t>
      </w:r>
    </w:p>
    <w:p w14:paraId="5DF2300B" w14:textId="77777777" w:rsidR="00FC4C89" w:rsidRPr="003A7FF2" w:rsidRDefault="00FC4C89" w:rsidP="00FC4C89">
      <w:pPr>
        <w:rPr>
          <w:rFonts w:ascii="Arial" w:hAnsi="Arial" w:cs="Arial"/>
          <w:b/>
        </w:rPr>
      </w:pPr>
      <w:r w:rsidRPr="003A7FF2">
        <w:rPr>
          <w:rFonts w:ascii="Arial" w:hAnsi="Arial" w:cs="Arial"/>
          <w:b/>
        </w:rPr>
        <w:t>Intended class time</w:t>
      </w:r>
    </w:p>
    <w:p w14:paraId="5DF2300D" w14:textId="04B1A367" w:rsidR="00665DE1" w:rsidRPr="0047551E" w:rsidRDefault="005031EC" w:rsidP="0047551E">
      <w:pPr>
        <w:pStyle w:val="ListParagraph"/>
        <w:numPr>
          <w:ilvl w:val="0"/>
          <w:numId w:val="2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60</w:t>
      </w:r>
      <w:r w:rsidR="000C5C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9</w:t>
      </w:r>
      <w:r w:rsidR="000C5CEC">
        <w:rPr>
          <w:rFonts w:ascii="Arial" w:hAnsi="Arial" w:cs="Arial"/>
        </w:rPr>
        <w:t>0</w:t>
      </w:r>
      <w:r w:rsidR="00FC4C89" w:rsidRPr="003A7FF2">
        <w:rPr>
          <w:rFonts w:ascii="Arial" w:hAnsi="Arial" w:cs="Arial"/>
        </w:rPr>
        <w:t xml:space="preserve"> minutes</w:t>
      </w:r>
    </w:p>
    <w:p w14:paraId="2D80CE0B" w14:textId="561AE48C" w:rsidR="00F837BE" w:rsidRPr="0047551E" w:rsidRDefault="00F837BE" w:rsidP="0047551E">
      <w:pPr>
        <w:spacing w:after="0"/>
        <w:jc w:val="both"/>
        <w:rPr>
          <w:rFonts w:ascii="Arial" w:hAnsi="Arial" w:cs="Arial"/>
        </w:rPr>
      </w:pPr>
      <w:r w:rsidRPr="0047551E">
        <w:rPr>
          <w:rFonts w:ascii="Arial" w:hAnsi="Arial" w:cs="Arial"/>
          <w:b/>
        </w:rPr>
        <w:t>Equipment</w:t>
      </w:r>
    </w:p>
    <w:p w14:paraId="34DA52A2" w14:textId="711961E3" w:rsidR="00F837BE" w:rsidRPr="001C0780" w:rsidRDefault="00F837BE" w:rsidP="00F837BE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University of South</w:t>
      </w:r>
      <w:r w:rsidR="001C0780">
        <w:rPr>
          <w:rFonts w:ascii="Arial" w:hAnsi="Arial" w:cs="Arial"/>
        </w:rPr>
        <w:t xml:space="preserve">ampton’s </w:t>
      </w:r>
      <w:r w:rsidR="001C0780" w:rsidRPr="001C0780">
        <w:rPr>
          <w:rFonts w:ascii="Arial" w:hAnsi="Arial" w:cs="Arial"/>
          <w:i/>
        </w:rPr>
        <w:t>‘Music Mixer’</w:t>
      </w:r>
      <w:r w:rsidR="001C0780">
        <w:rPr>
          <w:rFonts w:ascii="Arial" w:hAnsi="Arial" w:cs="Arial"/>
        </w:rPr>
        <w:t xml:space="preserve"> Kit with AA battery and </w:t>
      </w:r>
      <w:r w:rsidR="00D47934">
        <w:rPr>
          <w:rFonts w:ascii="Arial" w:hAnsi="Arial" w:cs="Arial"/>
        </w:rPr>
        <w:t>3</w:t>
      </w:r>
      <w:r w:rsidR="001C0780">
        <w:rPr>
          <w:rFonts w:ascii="Arial" w:hAnsi="Arial" w:cs="Arial"/>
        </w:rPr>
        <w:t xml:space="preserve"> jumpers</w:t>
      </w:r>
    </w:p>
    <w:p w14:paraId="02A8A01F" w14:textId="1CBCFD24" w:rsidR="001C0780" w:rsidRPr="001C0780" w:rsidRDefault="001009EF" w:rsidP="00F837BE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1</w:t>
      </w:r>
      <w:r w:rsidR="001C0780">
        <w:rPr>
          <w:rFonts w:ascii="Arial" w:hAnsi="Arial" w:cs="Arial"/>
        </w:rPr>
        <w:t xml:space="preserve"> </w:t>
      </w:r>
      <w:r w:rsidR="00C07EBA">
        <w:rPr>
          <w:rFonts w:ascii="Arial" w:hAnsi="Arial" w:cs="Arial"/>
        </w:rPr>
        <w:t>voltmeter</w:t>
      </w:r>
      <w:r w:rsidR="0047551E">
        <w:rPr>
          <w:rFonts w:ascii="Arial" w:hAnsi="Arial" w:cs="Arial"/>
        </w:rPr>
        <w:t>/</w:t>
      </w:r>
      <w:r w:rsidR="00C07EBA">
        <w:rPr>
          <w:rFonts w:ascii="Arial" w:hAnsi="Arial" w:cs="Arial"/>
        </w:rPr>
        <w:t>multimeter</w:t>
      </w:r>
    </w:p>
    <w:p w14:paraId="2000D3F8" w14:textId="7B37D793" w:rsidR="005B4C2E" w:rsidRPr="0047551E" w:rsidRDefault="00C07EBA" w:rsidP="00026BB4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2</w:t>
      </w:r>
      <w:r w:rsidR="001C0780">
        <w:rPr>
          <w:rFonts w:ascii="Arial" w:hAnsi="Arial" w:cs="Arial"/>
        </w:rPr>
        <w:t xml:space="preserve"> </w:t>
      </w:r>
      <w:r w:rsidR="00026BB4">
        <w:rPr>
          <w:rFonts w:ascii="Arial" w:hAnsi="Arial" w:cs="Arial"/>
        </w:rPr>
        <w:t xml:space="preserve">connecting leads and 2 </w:t>
      </w:r>
      <w:r w:rsidR="001C0780">
        <w:rPr>
          <w:rFonts w:ascii="Arial" w:hAnsi="Arial" w:cs="Arial"/>
        </w:rPr>
        <w:t>crocodile clips</w:t>
      </w:r>
    </w:p>
    <w:p w14:paraId="05A5F695" w14:textId="2CDA68D1" w:rsidR="001009EF" w:rsidRPr="000A707E" w:rsidRDefault="001009EF" w:rsidP="001009EF">
      <w:pPr>
        <w:rPr>
          <w:rFonts w:ascii="Arial" w:hAnsi="Arial" w:cs="Arial"/>
          <w:b/>
          <w:u w:val="single"/>
        </w:rPr>
      </w:pPr>
      <w:r w:rsidRPr="000A707E">
        <w:rPr>
          <w:rFonts w:ascii="Arial" w:hAnsi="Arial" w:cs="Arial"/>
          <w:b/>
          <w:u w:val="single"/>
        </w:rPr>
        <w:t>Procedure</w:t>
      </w:r>
    </w:p>
    <w:p w14:paraId="51F3E095" w14:textId="5E6AF1DE" w:rsidR="00CE4346" w:rsidRPr="001009EF" w:rsidRDefault="0047551E" w:rsidP="001009E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Single</w:t>
      </w:r>
      <w:r w:rsidR="00CE4346">
        <w:rPr>
          <w:rFonts w:ascii="Arial" w:hAnsi="Arial" w:cs="Arial"/>
          <w:b/>
        </w:rPr>
        <w:t xml:space="preserve"> Capacitor:</w:t>
      </w:r>
    </w:p>
    <w:p w14:paraId="702B65BD" w14:textId="6E2EE68C" w:rsidR="001009EF" w:rsidRPr="003830B0" w:rsidRDefault="001009EF" w:rsidP="003830B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Music Mixer boards have a dedicated section on the lower left to experiment with capacitors. Depending on how jumpers are connected </w:t>
      </w:r>
      <w:r w:rsidR="00940A1B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n </w:t>
      </w:r>
      <w:r>
        <w:rPr>
          <w:rFonts w:ascii="Arial" w:hAnsi="Arial" w:cs="Arial"/>
          <w:b/>
        </w:rPr>
        <w:t xml:space="preserve">J1 </w:t>
      </w:r>
      <w:r w:rsidR="00600650">
        <w:rPr>
          <w:rFonts w:ascii="Arial" w:hAnsi="Arial" w:cs="Arial"/>
        </w:rPr>
        <w:t>to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J</w:t>
      </w:r>
      <w:r w:rsidR="00600650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</w:t>
      </w:r>
      <w:r w:rsidR="003830B0">
        <w:rPr>
          <w:rFonts w:ascii="Arial" w:hAnsi="Arial" w:cs="Arial"/>
        </w:rPr>
        <w:t xml:space="preserve">pin headers, it is possible to test discharging </w:t>
      </w:r>
      <w:r w:rsidR="00E07075">
        <w:rPr>
          <w:rFonts w:ascii="Arial" w:hAnsi="Arial" w:cs="Arial"/>
        </w:rPr>
        <w:t>of</w:t>
      </w:r>
      <w:r w:rsidR="003830B0">
        <w:rPr>
          <w:rFonts w:ascii="Arial" w:hAnsi="Arial" w:cs="Arial"/>
        </w:rPr>
        <w:t xml:space="preserve"> capacitors in series or in parallel.</w:t>
      </w:r>
    </w:p>
    <w:p w14:paraId="28C416E3" w14:textId="7AB8BB06" w:rsidR="00410A07" w:rsidRPr="00410A07" w:rsidRDefault="00AE5B6E" w:rsidP="00CA0A87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F71C6EB" wp14:editId="5ED2AFF1">
            <wp:simplePos x="0" y="0"/>
            <wp:positionH relativeFrom="margin">
              <wp:align>right</wp:align>
            </wp:positionH>
            <wp:positionV relativeFrom="paragraph">
              <wp:posOffset>1007745</wp:posOffset>
            </wp:positionV>
            <wp:extent cx="1590675" cy="2160151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160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Make sure the </w:t>
      </w:r>
      <w:r>
        <w:rPr>
          <w:rFonts w:ascii="Arial" w:hAnsi="Arial" w:cs="Arial"/>
          <w:b/>
        </w:rPr>
        <w:t xml:space="preserve">S2 </w:t>
      </w:r>
      <w:r>
        <w:rPr>
          <w:rFonts w:ascii="Arial" w:hAnsi="Arial" w:cs="Arial"/>
        </w:rPr>
        <w:t xml:space="preserve">switch is </w:t>
      </w:r>
      <w:r w:rsidR="00E47ED5">
        <w:rPr>
          <w:rFonts w:ascii="Arial" w:hAnsi="Arial" w:cs="Arial"/>
        </w:rPr>
        <w:t>set to the left-position (“CHARGE”)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when charging</w:t>
      </w:r>
      <w:r w:rsidRPr="00AE5B6E">
        <w:rPr>
          <w:rFonts w:ascii="Arial" w:hAnsi="Arial" w:cs="Arial"/>
        </w:rPr>
        <w:t>.</w:t>
      </w:r>
      <w:r>
        <w:rPr>
          <w:rFonts w:ascii="Arial" w:hAnsi="Arial" w:cs="Arial"/>
          <w:b/>
        </w:rPr>
        <w:t xml:space="preserve"> </w:t>
      </w:r>
      <w:r w:rsidR="00600650">
        <w:rPr>
          <w:rFonts w:ascii="Arial" w:hAnsi="Arial" w:cs="Arial"/>
        </w:rPr>
        <w:t xml:space="preserve">By connecting a jumper across either the </w:t>
      </w:r>
      <w:r w:rsidR="00600650">
        <w:rPr>
          <w:rFonts w:ascii="Arial" w:hAnsi="Arial" w:cs="Arial"/>
          <w:b/>
        </w:rPr>
        <w:t xml:space="preserve">J1 </w:t>
      </w:r>
      <w:r w:rsidR="00600650">
        <w:rPr>
          <w:rFonts w:ascii="Arial" w:hAnsi="Arial" w:cs="Arial"/>
        </w:rPr>
        <w:t xml:space="preserve">or the </w:t>
      </w:r>
      <w:r w:rsidR="00600650">
        <w:rPr>
          <w:rFonts w:ascii="Arial" w:hAnsi="Arial" w:cs="Arial"/>
          <w:b/>
        </w:rPr>
        <w:t xml:space="preserve">J2 </w:t>
      </w:r>
      <w:r w:rsidR="00600650">
        <w:rPr>
          <w:rFonts w:ascii="Arial" w:hAnsi="Arial" w:cs="Arial"/>
        </w:rPr>
        <w:t xml:space="preserve">header </w:t>
      </w:r>
      <w:r w:rsidR="00600650">
        <w:rPr>
          <w:rFonts w:ascii="Arial" w:hAnsi="Arial" w:cs="Arial"/>
          <w:b/>
        </w:rPr>
        <w:t>only</w:t>
      </w:r>
      <w:r w:rsidR="00600650">
        <w:rPr>
          <w:rFonts w:ascii="Arial" w:hAnsi="Arial" w:cs="Arial"/>
        </w:rPr>
        <w:t xml:space="preserve">, we can complete a circuit which charges the capacitors </w:t>
      </w:r>
      <w:r w:rsidR="00600650">
        <w:rPr>
          <w:rFonts w:ascii="Arial" w:hAnsi="Arial" w:cs="Arial"/>
          <w:b/>
        </w:rPr>
        <w:t xml:space="preserve">C4 </w:t>
      </w:r>
      <w:r w:rsidR="00600650">
        <w:rPr>
          <w:rFonts w:ascii="Arial" w:hAnsi="Arial" w:cs="Arial"/>
        </w:rPr>
        <w:t xml:space="preserve">or </w:t>
      </w:r>
      <w:r w:rsidR="00600650">
        <w:rPr>
          <w:rFonts w:ascii="Arial" w:hAnsi="Arial" w:cs="Arial"/>
          <w:b/>
        </w:rPr>
        <w:t xml:space="preserve">C5 </w:t>
      </w:r>
      <w:r w:rsidR="00600650">
        <w:rPr>
          <w:rFonts w:ascii="Arial" w:hAnsi="Arial" w:cs="Arial"/>
        </w:rPr>
        <w:t>respectively.</w:t>
      </w:r>
      <w:r w:rsidR="005645A0">
        <w:rPr>
          <w:rFonts w:ascii="Arial" w:hAnsi="Arial" w:cs="Arial"/>
        </w:rPr>
        <w:t xml:space="preserve"> Measuring the voltage in this setup is unnecessary because charging is </w:t>
      </w:r>
      <w:r w:rsidR="000A707E">
        <w:rPr>
          <w:rFonts w:ascii="Arial" w:hAnsi="Arial" w:cs="Arial"/>
        </w:rPr>
        <w:t xml:space="preserve">very rapid </w:t>
      </w:r>
      <w:r w:rsidR="00026BB4">
        <w:rPr>
          <w:rFonts w:ascii="Arial" w:hAnsi="Arial" w:cs="Arial"/>
        </w:rPr>
        <w:t>as there are no resistors in the charging circuit</w:t>
      </w:r>
      <w:r w:rsidR="000E6DA7">
        <w:rPr>
          <w:rFonts w:ascii="Arial" w:hAnsi="Arial" w:cs="Arial"/>
        </w:rPr>
        <w:t>, but a voltmeter can still be connected to ensure that the capacitor is charged.</w:t>
      </w:r>
    </w:p>
    <w:p w14:paraId="64ADFA08" w14:textId="402F7051" w:rsidR="00CE4346" w:rsidRDefault="00AE5B6E" w:rsidP="002D183B">
      <w:pPr>
        <w:rPr>
          <w:rFonts w:ascii="Arial" w:hAnsi="Arial" w:cs="Arial"/>
          <w:b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A3451B1" wp14:editId="15A5BCD1">
            <wp:simplePos x="0" y="0"/>
            <wp:positionH relativeFrom="column">
              <wp:posOffset>2018665</wp:posOffset>
            </wp:positionH>
            <wp:positionV relativeFrom="paragraph">
              <wp:posOffset>13335</wp:posOffset>
            </wp:positionV>
            <wp:extent cx="1865725" cy="2105025"/>
            <wp:effectExtent l="0" t="0" r="127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7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0A07">
        <w:rPr>
          <w:rFonts w:ascii="Arial" w:hAnsi="Arial" w:cs="Arial"/>
          <w:b/>
          <w:noProof/>
          <w:lang w:eastAsia="en-GB"/>
        </w:rPr>
        <w:drawing>
          <wp:inline distT="0" distB="0" distL="0" distR="0" wp14:anchorId="75BEEF90" wp14:editId="1088A69A">
            <wp:extent cx="1888416" cy="2124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774" cy="2132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D0FB" w14:textId="7D59893B" w:rsidR="00682DCD" w:rsidRDefault="009E6C38" w:rsidP="00002FE2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002FE2">
        <w:rPr>
          <w:rFonts w:ascii="Arial" w:hAnsi="Arial" w:cs="Arial"/>
        </w:rPr>
        <w:lastRenderedPageBreak/>
        <w:t>After</w:t>
      </w:r>
      <w:r w:rsidR="000E6DA7" w:rsidRPr="00002FE2">
        <w:rPr>
          <w:rFonts w:ascii="Arial" w:hAnsi="Arial" w:cs="Arial"/>
        </w:rPr>
        <w:t xml:space="preserve"> the capacitor is charged, connect a jumper across one or multiple pin headers on the discharging side (</w:t>
      </w:r>
      <w:r w:rsidR="000E6DA7" w:rsidRPr="00002FE2">
        <w:rPr>
          <w:rFonts w:ascii="Arial" w:hAnsi="Arial" w:cs="Arial"/>
          <w:b/>
        </w:rPr>
        <w:t xml:space="preserve">J3 </w:t>
      </w:r>
      <w:r w:rsidR="000E6DA7" w:rsidRPr="00002FE2">
        <w:rPr>
          <w:rFonts w:ascii="Arial" w:hAnsi="Arial" w:cs="Arial"/>
        </w:rPr>
        <w:t xml:space="preserve">to </w:t>
      </w:r>
      <w:r w:rsidR="000E6DA7" w:rsidRPr="00002FE2">
        <w:rPr>
          <w:rFonts w:ascii="Arial" w:hAnsi="Arial" w:cs="Arial"/>
          <w:b/>
        </w:rPr>
        <w:t>J6</w:t>
      </w:r>
      <w:r w:rsidR="000E6DA7" w:rsidRPr="00002FE2">
        <w:rPr>
          <w:rFonts w:ascii="Arial" w:hAnsi="Arial" w:cs="Arial"/>
        </w:rPr>
        <w:t>)</w:t>
      </w:r>
      <w:r w:rsidR="00720C8F" w:rsidRPr="00002FE2">
        <w:rPr>
          <w:rFonts w:ascii="Arial" w:hAnsi="Arial" w:cs="Arial"/>
        </w:rPr>
        <w:t xml:space="preserve"> depending on which sets of resistors (</w:t>
      </w:r>
      <w:r w:rsidR="00720C8F" w:rsidRPr="00002FE2">
        <w:rPr>
          <w:rFonts w:ascii="Arial" w:hAnsi="Arial" w:cs="Arial"/>
          <w:b/>
        </w:rPr>
        <w:t xml:space="preserve">R4 </w:t>
      </w:r>
      <w:r w:rsidR="00720C8F" w:rsidRPr="00002FE2">
        <w:rPr>
          <w:rFonts w:ascii="Arial" w:hAnsi="Arial" w:cs="Arial"/>
        </w:rPr>
        <w:t xml:space="preserve">to </w:t>
      </w:r>
      <w:r w:rsidR="00720C8F" w:rsidRPr="00002FE2">
        <w:rPr>
          <w:rFonts w:ascii="Arial" w:hAnsi="Arial" w:cs="Arial"/>
          <w:b/>
        </w:rPr>
        <w:t>R7</w:t>
      </w:r>
      <w:r w:rsidR="00720C8F" w:rsidRPr="00002FE2">
        <w:rPr>
          <w:rFonts w:ascii="Arial" w:hAnsi="Arial" w:cs="Arial"/>
        </w:rPr>
        <w:t>) are to be tested</w:t>
      </w:r>
      <w:r w:rsidR="00682DCD">
        <w:rPr>
          <w:rFonts w:ascii="Arial" w:hAnsi="Arial" w:cs="Arial"/>
        </w:rPr>
        <w:t>.</w:t>
      </w:r>
    </w:p>
    <w:p w14:paraId="6EF28871" w14:textId="1E0F663F" w:rsidR="00682DCD" w:rsidRDefault="00682DCD" w:rsidP="00682DC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Connect a voltmeter to the circuit using crocodile clips and the </w:t>
      </w:r>
      <w:r>
        <w:rPr>
          <w:rFonts w:ascii="Arial" w:hAnsi="Arial" w:cs="Arial"/>
          <w:b/>
        </w:rPr>
        <w:t xml:space="preserve">TP4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</w:rPr>
        <w:t xml:space="preserve">TP5 </w:t>
      </w:r>
      <w:r>
        <w:rPr>
          <w:rFonts w:ascii="Arial" w:hAnsi="Arial" w:cs="Arial"/>
        </w:rPr>
        <w:t>test points.</w:t>
      </w:r>
      <w:r w:rsidRPr="00002FE2">
        <w:rPr>
          <w:rFonts w:ascii="Arial" w:hAnsi="Arial" w:cs="Arial"/>
        </w:rPr>
        <w:t xml:space="preserve"> </w:t>
      </w:r>
    </w:p>
    <w:p w14:paraId="4FD243BF" w14:textId="4D7FF613" w:rsidR="00682DCD" w:rsidRPr="00682DCD" w:rsidRDefault="00E47ED5" w:rsidP="00682DCD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Set</w:t>
      </w:r>
      <w:r w:rsidRPr="00002FE2">
        <w:rPr>
          <w:rFonts w:ascii="Arial" w:hAnsi="Arial" w:cs="Arial"/>
        </w:rPr>
        <w:t xml:space="preserve"> </w:t>
      </w:r>
      <w:r w:rsidR="00682DCD" w:rsidRPr="00002FE2">
        <w:rPr>
          <w:rFonts w:ascii="Arial" w:hAnsi="Arial" w:cs="Arial"/>
        </w:rPr>
        <w:t xml:space="preserve">the switch </w:t>
      </w:r>
      <w:r w:rsidR="00682DCD" w:rsidRPr="00002FE2">
        <w:rPr>
          <w:rFonts w:ascii="Arial" w:hAnsi="Arial" w:cs="Arial"/>
          <w:b/>
        </w:rPr>
        <w:t>S2</w:t>
      </w:r>
      <w:r w:rsidR="00682DCD" w:rsidRPr="00002FE2">
        <w:rPr>
          <w:rFonts w:ascii="Arial" w:hAnsi="Arial" w:cs="Arial"/>
        </w:rPr>
        <w:t xml:space="preserve"> to </w:t>
      </w:r>
      <w:r>
        <w:rPr>
          <w:rFonts w:ascii="Arial" w:hAnsi="Arial" w:cs="Arial"/>
        </w:rPr>
        <w:t>the right-position (“DISCHARGE”)</w:t>
      </w:r>
      <w:r w:rsidR="00682DCD" w:rsidRPr="00002FE2">
        <w:rPr>
          <w:rFonts w:ascii="Arial" w:hAnsi="Arial" w:cs="Arial"/>
        </w:rPr>
        <w:t>. This should begin the discharging.</w:t>
      </w:r>
    </w:p>
    <w:p w14:paraId="0851DB04" w14:textId="35C256D4" w:rsidR="00720C8F" w:rsidRDefault="006965F5" w:rsidP="000E6DA7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6517061" wp14:editId="24E5F601">
            <wp:simplePos x="0" y="0"/>
            <wp:positionH relativeFrom="margin">
              <wp:posOffset>3667125</wp:posOffset>
            </wp:positionH>
            <wp:positionV relativeFrom="paragraph">
              <wp:posOffset>19685</wp:posOffset>
            </wp:positionV>
            <wp:extent cx="2143125" cy="2047693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98" cy="2049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18FE24CD" wp14:editId="2411BE17">
            <wp:simplePos x="0" y="0"/>
            <wp:positionH relativeFrom="column">
              <wp:posOffset>1828800</wp:posOffset>
            </wp:positionH>
            <wp:positionV relativeFrom="paragraph">
              <wp:posOffset>10160</wp:posOffset>
            </wp:positionV>
            <wp:extent cx="1676400" cy="2073027"/>
            <wp:effectExtent l="0" t="0" r="0" b="381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960" cy="2074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C8F">
        <w:rPr>
          <w:rFonts w:ascii="Arial" w:hAnsi="Arial" w:cs="Arial"/>
          <w:noProof/>
          <w:lang w:eastAsia="en-GB"/>
        </w:rPr>
        <w:drawing>
          <wp:inline distT="0" distB="0" distL="0" distR="0" wp14:anchorId="0386193E" wp14:editId="179B1C7F">
            <wp:extent cx="1704975" cy="2107816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74" cy="21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34ECE" w14:textId="77777777" w:rsidR="00527B15" w:rsidRDefault="00527B15" w:rsidP="00527B15">
      <w:pPr>
        <w:pStyle w:val="ListParagraph"/>
        <w:jc w:val="both"/>
        <w:rPr>
          <w:rFonts w:ascii="Arial" w:hAnsi="Arial" w:cs="Arial"/>
        </w:rPr>
      </w:pPr>
    </w:p>
    <w:p w14:paraId="7F2A89F9" w14:textId="184F8CA9" w:rsidR="009E6C38" w:rsidRDefault="000E6DA7" w:rsidP="000E6DA7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Measure the</w:t>
      </w:r>
      <w:r w:rsidRPr="000E6DA7">
        <w:rPr>
          <w:rFonts w:ascii="Arial" w:hAnsi="Arial" w:cs="Arial"/>
        </w:rPr>
        <w:t xml:space="preserve"> change in voltage across the capacitor over time </w:t>
      </w:r>
      <w:r>
        <w:rPr>
          <w:rFonts w:ascii="Arial" w:hAnsi="Arial" w:cs="Arial"/>
        </w:rPr>
        <w:t>with a stopwatch, with an interval every 15 seconds.</w:t>
      </w:r>
      <w:r w:rsidR="00E07075">
        <w:rPr>
          <w:rFonts w:ascii="Arial" w:hAnsi="Arial" w:cs="Arial"/>
        </w:rPr>
        <w:t xml:space="preserve"> Record your measurements in a table.</w:t>
      </w:r>
    </w:p>
    <w:p w14:paraId="77B409E4" w14:textId="0D1B2FDB" w:rsidR="00720C8F" w:rsidRDefault="00720C8F" w:rsidP="000E6DA7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Plot the graph of the </w:t>
      </w:r>
      <w:r w:rsidRPr="00E07075">
        <w:rPr>
          <w:rFonts w:ascii="Arial" w:hAnsi="Arial" w:cs="Arial"/>
          <w:i/>
        </w:rPr>
        <w:t>voltage</w:t>
      </w:r>
      <w:r>
        <w:rPr>
          <w:rFonts w:ascii="Arial" w:hAnsi="Arial" w:cs="Arial"/>
        </w:rPr>
        <w:t xml:space="preserve"> against </w:t>
      </w:r>
      <w:r w:rsidRPr="00E07075">
        <w:rPr>
          <w:rFonts w:ascii="Arial" w:hAnsi="Arial" w:cs="Arial"/>
          <w:i/>
        </w:rPr>
        <w:t>time</w:t>
      </w:r>
      <w:r>
        <w:rPr>
          <w:rFonts w:ascii="Arial" w:hAnsi="Arial" w:cs="Arial"/>
        </w:rPr>
        <w:t xml:space="preserve"> over several minutes or whatever time period is appropriate for the given capacitance.</w:t>
      </w:r>
    </w:p>
    <w:p w14:paraId="0B0D3E30" w14:textId="3A72F437" w:rsidR="006965F5" w:rsidRPr="00682DCD" w:rsidRDefault="00720C8F" w:rsidP="000E6DA7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Using </w:t>
      </w:r>
      <w:r w:rsidR="00417692">
        <w:rPr>
          <w:rFonts w:ascii="Arial" w:hAnsi="Arial" w:cs="Arial"/>
        </w:rPr>
        <w:t>linear interpolation</w:t>
      </w:r>
      <w:r>
        <w:rPr>
          <w:rFonts w:ascii="Arial" w:hAnsi="Arial" w:cs="Arial"/>
        </w:rPr>
        <w:t xml:space="preserve"> or other numerical or graphical methods</w:t>
      </w:r>
      <w:r w:rsidR="003D1ACF">
        <w:rPr>
          <w:rFonts w:ascii="Arial" w:hAnsi="Arial" w:cs="Arial"/>
        </w:rPr>
        <w:t>, find a line of best fit for your graph.</w:t>
      </w:r>
    </w:p>
    <w:p w14:paraId="5EDB196B" w14:textId="77777777" w:rsidR="001F3682" w:rsidRDefault="001F3682" w:rsidP="000E6DA7">
      <w:pPr>
        <w:jc w:val="both"/>
        <w:rPr>
          <w:rFonts w:ascii="Arial" w:hAnsi="Arial" w:cs="Arial"/>
          <w:b/>
        </w:rPr>
      </w:pPr>
    </w:p>
    <w:p w14:paraId="68C20BF4" w14:textId="2ABAE475" w:rsidR="00410A07" w:rsidRDefault="00CE4346" w:rsidP="000E6DA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Capacitors in Series:</w:t>
      </w:r>
    </w:p>
    <w:p w14:paraId="0E58CB08" w14:textId="1EDC7324" w:rsidR="00410A07" w:rsidRPr="005645A0" w:rsidRDefault="00CE4346" w:rsidP="000E6DA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order to test the effective capacitance of the circuit when </w:t>
      </w:r>
      <w:r>
        <w:rPr>
          <w:rFonts w:ascii="Arial" w:hAnsi="Arial" w:cs="Arial"/>
          <w:b/>
        </w:rPr>
        <w:t xml:space="preserve">C4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</w:rPr>
        <w:t xml:space="preserve">C5 </w:t>
      </w:r>
      <w:r>
        <w:rPr>
          <w:rFonts w:ascii="Arial" w:hAnsi="Arial" w:cs="Arial"/>
        </w:rPr>
        <w:t xml:space="preserve">are connected in series, </w:t>
      </w:r>
      <w:r w:rsidR="00E07075">
        <w:rPr>
          <w:rFonts w:ascii="Arial" w:hAnsi="Arial" w:cs="Arial"/>
        </w:rPr>
        <w:t>the circuit must first be connected</w:t>
      </w:r>
      <w:r>
        <w:rPr>
          <w:rFonts w:ascii="Arial" w:hAnsi="Arial" w:cs="Arial"/>
        </w:rPr>
        <w:t xml:space="preserve"> by joining the </w:t>
      </w:r>
      <w:r>
        <w:rPr>
          <w:rFonts w:ascii="Arial" w:hAnsi="Arial" w:cs="Arial"/>
          <w:b/>
        </w:rPr>
        <w:t xml:space="preserve">J1 </w:t>
      </w:r>
      <w:r>
        <w:rPr>
          <w:rFonts w:ascii="Arial" w:hAnsi="Arial" w:cs="Arial"/>
        </w:rPr>
        <w:t xml:space="preserve">and </w:t>
      </w:r>
      <w:r>
        <w:rPr>
          <w:rFonts w:ascii="Arial" w:hAnsi="Arial" w:cs="Arial"/>
          <w:b/>
        </w:rPr>
        <w:t xml:space="preserve">J2 </w:t>
      </w:r>
      <w:r>
        <w:rPr>
          <w:rFonts w:ascii="Arial" w:hAnsi="Arial" w:cs="Arial"/>
        </w:rPr>
        <w:t>pin headers</w:t>
      </w:r>
      <w:r w:rsidR="00656B10">
        <w:rPr>
          <w:rFonts w:ascii="Arial" w:hAnsi="Arial" w:cs="Arial"/>
        </w:rPr>
        <w:t xml:space="preserve"> with a single jumper</w:t>
      </w:r>
      <w:r w:rsidR="004C1E10">
        <w:rPr>
          <w:rFonts w:ascii="Arial" w:hAnsi="Arial" w:cs="Arial"/>
        </w:rPr>
        <w:t xml:space="preserve"> and </w:t>
      </w:r>
      <w:r w:rsidR="00656B10">
        <w:rPr>
          <w:rFonts w:ascii="Arial" w:hAnsi="Arial" w:cs="Arial"/>
        </w:rPr>
        <w:t>the capacitors should be charged</w:t>
      </w:r>
      <w:r w:rsidR="005645A0">
        <w:rPr>
          <w:rFonts w:ascii="Arial" w:hAnsi="Arial" w:cs="Arial"/>
        </w:rPr>
        <w:t xml:space="preserve"> by switching </w:t>
      </w:r>
      <w:r w:rsidR="005645A0">
        <w:rPr>
          <w:rFonts w:ascii="Arial" w:hAnsi="Arial" w:cs="Arial"/>
          <w:b/>
        </w:rPr>
        <w:t xml:space="preserve">S2 </w:t>
      </w:r>
      <w:r w:rsidR="005645A0">
        <w:rPr>
          <w:rFonts w:ascii="Arial" w:hAnsi="Arial" w:cs="Arial"/>
        </w:rPr>
        <w:t xml:space="preserve">to </w:t>
      </w:r>
      <w:r w:rsidR="005645A0">
        <w:rPr>
          <w:rFonts w:ascii="Arial" w:hAnsi="Arial" w:cs="Arial"/>
          <w:b/>
        </w:rPr>
        <w:t xml:space="preserve">K </w:t>
      </w:r>
      <w:r w:rsidR="005645A0">
        <w:rPr>
          <w:rFonts w:ascii="Arial" w:hAnsi="Arial" w:cs="Arial"/>
        </w:rPr>
        <w:t>position.</w:t>
      </w:r>
    </w:p>
    <w:p w14:paraId="257288CC" w14:textId="5CEE0751" w:rsidR="00CE4346" w:rsidRDefault="006965F5">
      <w:pPr>
        <w:rPr>
          <w:rFonts w:ascii="Arial" w:hAnsi="Arial" w:cs="Arial"/>
          <w:b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4E19FD6F" wp14:editId="11597991">
            <wp:simplePos x="0" y="0"/>
            <wp:positionH relativeFrom="margin">
              <wp:posOffset>3947795</wp:posOffset>
            </wp:positionH>
            <wp:positionV relativeFrom="paragraph">
              <wp:posOffset>12065</wp:posOffset>
            </wp:positionV>
            <wp:extent cx="1736686" cy="204787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686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20AFFE8" wp14:editId="17EF769F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1766442" cy="2028825"/>
            <wp:effectExtent l="0" t="0" r="571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442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4346">
        <w:rPr>
          <w:rFonts w:ascii="Arial" w:hAnsi="Arial" w:cs="Arial"/>
          <w:b/>
          <w:noProof/>
          <w:lang w:eastAsia="en-GB"/>
        </w:rPr>
        <w:drawing>
          <wp:inline distT="0" distB="0" distL="0" distR="0" wp14:anchorId="70049209" wp14:editId="05E12E74">
            <wp:extent cx="1790700" cy="2052463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78" cy="206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BA0FE" w14:textId="716CFECD" w:rsidR="006965F5" w:rsidRDefault="006965F5" w:rsidP="006965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After the capacitors are charged, connect a jumper across one or multiple resistor pin headers, </w:t>
      </w:r>
      <w:proofErr w:type="gramStart"/>
      <w:r w:rsidR="00527B15">
        <w:rPr>
          <w:rFonts w:ascii="Arial" w:hAnsi="Arial" w:cs="Arial"/>
        </w:rPr>
        <w:t>similar to</w:t>
      </w:r>
      <w:proofErr w:type="gramEnd"/>
      <w:r>
        <w:rPr>
          <w:rFonts w:ascii="Arial" w:hAnsi="Arial" w:cs="Arial"/>
        </w:rPr>
        <w:t xml:space="preserve"> the setup with one capacitor</w:t>
      </w:r>
      <w:r w:rsidR="00527B15">
        <w:rPr>
          <w:rFonts w:ascii="Arial" w:hAnsi="Arial" w:cs="Arial"/>
        </w:rPr>
        <w:t>. Follow the same instructions and plot a new Voltage-Time graph for capacitors in series.</w:t>
      </w:r>
    </w:p>
    <w:p w14:paraId="2E5FC6DC" w14:textId="42C1D68D" w:rsidR="00527B15" w:rsidRPr="006965F5" w:rsidRDefault="008353DE" w:rsidP="006965F5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AEC276A" wp14:editId="29902FE7">
            <wp:simplePos x="0" y="0"/>
            <wp:positionH relativeFrom="column">
              <wp:posOffset>3648075</wp:posOffset>
            </wp:positionH>
            <wp:positionV relativeFrom="paragraph">
              <wp:posOffset>12700</wp:posOffset>
            </wp:positionV>
            <wp:extent cx="2171700" cy="2075180"/>
            <wp:effectExtent l="0" t="0" r="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53E9627" wp14:editId="6D59CDA6">
            <wp:simplePos x="0" y="0"/>
            <wp:positionH relativeFrom="margin">
              <wp:posOffset>1852930</wp:posOffset>
            </wp:positionH>
            <wp:positionV relativeFrom="paragraph">
              <wp:posOffset>41275</wp:posOffset>
            </wp:positionV>
            <wp:extent cx="1721302" cy="20574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302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7B15">
        <w:rPr>
          <w:rFonts w:ascii="Arial" w:hAnsi="Arial" w:cs="Arial"/>
          <w:noProof/>
          <w:lang w:eastAsia="en-GB"/>
        </w:rPr>
        <w:drawing>
          <wp:inline distT="0" distB="0" distL="0" distR="0" wp14:anchorId="1DD4C70E" wp14:editId="32B7891C">
            <wp:extent cx="1781175" cy="21155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6" cy="212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853A" w14:textId="2FEA1BBD" w:rsidR="00703809" w:rsidRDefault="0070380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Capacitors</w:t>
      </w:r>
      <w:r w:rsidR="00D345C1">
        <w:rPr>
          <w:rFonts w:ascii="Arial" w:hAnsi="Arial" w:cs="Arial"/>
          <w:b/>
        </w:rPr>
        <w:t xml:space="preserve"> in Parallel:</w:t>
      </w:r>
    </w:p>
    <w:p w14:paraId="09B0DAE7" w14:textId="107D0A8F" w:rsidR="00D345C1" w:rsidRDefault="00DF2DFF" w:rsidP="000E6DA7">
      <w:pPr>
        <w:jc w:val="both"/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1BEE570" wp14:editId="280AC47A">
            <wp:simplePos x="0" y="0"/>
            <wp:positionH relativeFrom="margin">
              <wp:align>right</wp:align>
            </wp:positionH>
            <wp:positionV relativeFrom="paragraph">
              <wp:posOffset>463685</wp:posOffset>
            </wp:positionV>
            <wp:extent cx="1757784" cy="227647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784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45C1">
        <w:rPr>
          <w:rFonts w:ascii="Arial" w:hAnsi="Arial" w:cs="Arial"/>
        </w:rPr>
        <w:t xml:space="preserve">Charge the capacitors in parallel by joining the </w:t>
      </w:r>
      <w:r w:rsidR="00D345C1">
        <w:rPr>
          <w:rFonts w:ascii="Arial" w:hAnsi="Arial" w:cs="Arial"/>
          <w:b/>
        </w:rPr>
        <w:t xml:space="preserve">J1 </w:t>
      </w:r>
      <w:r w:rsidR="00D345C1">
        <w:rPr>
          <w:rFonts w:ascii="Arial" w:hAnsi="Arial" w:cs="Arial"/>
        </w:rPr>
        <w:t xml:space="preserve">and </w:t>
      </w:r>
      <w:r w:rsidR="00D345C1">
        <w:rPr>
          <w:rFonts w:ascii="Arial" w:hAnsi="Arial" w:cs="Arial"/>
          <w:b/>
        </w:rPr>
        <w:t xml:space="preserve">J2 </w:t>
      </w:r>
      <w:r w:rsidR="00D345C1">
        <w:rPr>
          <w:rFonts w:ascii="Arial" w:hAnsi="Arial" w:cs="Arial"/>
        </w:rPr>
        <w:t>pin headers separately as illustrated below.</w:t>
      </w:r>
    </w:p>
    <w:p w14:paraId="43C09398" w14:textId="496A5CF5" w:rsidR="00D345C1" w:rsidRPr="00D345C1" w:rsidRDefault="00D345C1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59892CBC" wp14:editId="3FF9DC21">
            <wp:simplePos x="0" y="0"/>
            <wp:positionH relativeFrom="column">
              <wp:posOffset>2000250</wp:posOffset>
            </wp:positionH>
            <wp:positionV relativeFrom="paragraph">
              <wp:posOffset>10795</wp:posOffset>
            </wp:positionV>
            <wp:extent cx="1876425" cy="223674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236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en-GB"/>
        </w:rPr>
        <w:drawing>
          <wp:inline distT="0" distB="0" distL="0" distR="0" wp14:anchorId="43D0329A" wp14:editId="1C80BBB1">
            <wp:extent cx="1895475" cy="22487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55" cy="225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671A8" w14:textId="63E9894E" w:rsidR="009D107E" w:rsidRPr="00656B10" w:rsidRDefault="009F1649" w:rsidP="00656B1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Once again, after the capacitors are charged, follow the same instructions.</w:t>
      </w:r>
      <w:r w:rsidR="00656B10">
        <w:rPr>
          <w:rFonts w:ascii="Arial" w:hAnsi="Arial" w:cs="Arial"/>
        </w:rPr>
        <w:t xml:space="preserve"> Record your measurements of the potential difference over a time period and plot a graph demonstrating change in </w:t>
      </w:r>
      <w:r w:rsidR="00656B10">
        <w:rPr>
          <w:rFonts w:ascii="Arial" w:hAnsi="Arial" w:cs="Arial"/>
          <w:b/>
        </w:rPr>
        <w:t xml:space="preserve">V </w:t>
      </w:r>
      <w:r w:rsidR="00656B10">
        <w:rPr>
          <w:rFonts w:ascii="Arial" w:hAnsi="Arial" w:cs="Arial"/>
        </w:rPr>
        <w:t>as time progresses.</w:t>
      </w:r>
    </w:p>
    <w:p w14:paraId="0DC4CAF6" w14:textId="0FA9DF79" w:rsidR="009F1649" w:rsidRPr="009F1649" w:rsidRDefault="00123A55">
      <w:pPr>
        <w:rPr>
          <w:rFonts w:ascii="Arial" w:hAnsi="Arial" w:cs="Arial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D385A36" wp14:editId="06533850">
            <wp:simplePos x="0" y="0"/>
            <wp:positionH relativeFrom="column">
              <wp:posOffset>3685540</wp:posOffset>
            </wp:positionH>
            <wp:positionV relativeFrom="paragraph">
              <wp:posOffset>73025</wp:posOffset>
            </wp:positionV>
            <wp:extent cx="2181225" cy="2074149"/>
            <wp:effectExtent l="0" t="0" r="0" b="254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074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12914F3B" wp14:editId="127F3A19">
            <wp:simplePos x="0" y="0"/>
            <wp:positionH relativeFrom="column">
              <wp:posOffset>1856105</wp:posOffset>
            </wp:positionH>
            <wp:positionV relativeFrom="paragraph">
              <wp:posOffset>22225</wp:posOffset>
            </wp:positionV>
            <wp:extent cx="1722137" cy="21050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37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649">
        <w:rPr>
          <w:rFonts w:ascii="Arial" w:hAnsi="Arial" w:cs="Arial"/>
          <w:noProof/>
          <w:lang w:eastAsia="en-GB"/>
        </w:rPr>
        <w:drawing>
          <wp:inline distT="0" distB="0" distL="0" distR="0" wp14:anchorId="283B56FE" wp14:editId="017A03DB">
            <wp:extent cx="1752600" cy="2144014"/>
            <wp:effectExtent l="0" t="0" r="0" b="889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838" cy="216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E8F95" w14:textId="77777777" w:rsidR="009D107E" w:rsidRDefault="009D107E">
      <w:pPr>
        <w:rPr>
          <w:rFonts w:ascii="Arial" w:hAnsi="Arial" w:cs="Arial"/>
          <w:b/>
        </w:rPr>
      </w:pPr>
    </w:p>
    <w:p w14:paraId="2B5720A1" w14:textId="77777777" w:rsidR="009D107E" w:rsidRDefault="009D107E">
      <w:pPr>
        <w:rPr>
          <w:rFonts w:ascii="Arial" w:hAnsi="Arial" w:cs="Arial"/>
          <w:b/>
        </w:rPr>
      </w:pPr>
    </w:p>
    <w:p w14:paraId="248D862C" w14:textId="77777777" w:rsidR="001F3682" w:rsidRDefault="001F3682">
      <w:pPr>
        <w:rPr>
          <w:rFonts w:ascii="Arial" w:hAnsi="Arial" w:cs="Arial"/>
          <w:b/>
        </w:rPr>
      </w:pPr>
    </w:p>
    <w:p w14:paraId="5DF23021" w14:textId="166B1190" w:rsidR="00EA7055" w:rsidRDefault="007E004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</w:t>
      </w:r>
      <w:r w:rsidR="008A17BB">
        <w:rPr>
          <w:rFonts w:ascii="Arial" w:hAnsi="Arial" w:cs="Arial"/>
          <w:b/>
        </w:rPr>
        <w:t>valuation</w:t>
      </w:r>
    </w:p>
    <w:p w14:paraId="100A9D59" w14:textId="4BAB14EB" w:rsidR="00682DCD" w:rsidRDefault="00682DCD" w:rsidP="008353D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Comment on the</w:t>
      </w:r>
      <w:r w:rsidR="00417692">
        <w:rPr>
          <w:rFonts w:ascii="Arial" w:hAnsi="Arial" w:cs="Arial"/>
        </w:rPr>
        <w:t xml:space="preserve"> shapes of your graphs. Explain whether they agree with what would be expected from the formulae you’ve learned.</w:t>
      </w:r>
    </w:p>
    <w:p w14:paraId="285E069E" w14:textId="74630B42" w:rsidR="009F1649" w:rsidRDefault="009F1649" w:rsidP="008353D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Using your graphs, calculate</w:t>
      </w:r>
      <w:r w:rsidR="00417692">
        <w:rPr>
          <w:rFonts w:ascii="Arial" w:hAnsi="Arial" w:cs="Arial"/>
        </w:rPr>
        <w:t xml:space="preserve"> graphically or numerically (with regression analysis)</w:t>
      </w:r>
      <w:r>
        <w:rPr>
          <w:rFonts w:ascii="Arial" w:hAnsi="Arial" w:cs="Arial"/>
        </w:rPr>
        <w:t xml:space="preserve"> the capacitance of the capacitors.</w:t>
      </w:r>
    </w:p>
    <w:p w14:paraId="643149FE" w14:textId="36AD4620" w:rsidR="009F1649" w:rsidRDefault="009F1649" w:rsidP="008353D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Comment on whether your results for capacitors in series and in parallel agree with what would be expected.</w:t>
      </w:r>
    </w:p>
    <w:p w14:paraId="30681D35" w14:textId="1B940922" w:rsidR="008A17BB" w:rsidRPr="008A17BB" w:rsidRDefault="008A17BB" w:rsidP="008A17B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Extension</w:t>
      </w:r>
    </w:p>
    <w:p w14:paraId="19D13A92" w14:textId="77777777" w:rsidR="003915D7" w:rsidRDefault="003915D7" w:rsidP="008353D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Suggest how the current across the circuits during discharge can be measured.</w:t>
      </w:r>
    </w:p>
    <w:p w14:paraId="3FBA0A26" w14:textId="264E040D" w:rsidR="003915D7" w:rsidRPr="008353DE" w:rsidRDefault="003915D7" w:rsidP="008353DE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Suggest how you can make voltage and current measurements as the capacitor(s) are </w:t>
      </w:r>
      <w:r>
        <w:rPr>
          <w:rFonts w:ascii="Arial" w:hAnsi="Arial" w:cs="Arial"/>
          <w:i/>
        </w:rPr>
        <w:t>charging</w:t>
      </w:r>
      <w:r>
        <w:rPr>
          <w:rFonts w:ascii="Arial" w:hAnsi="Arial" w:cs="Arial"/>
        </w:rPr>
        <w:t xml:space="preserve">. </w:t>
      </w:r>
    </w:p>
    <w:p w14:paraId="7FDA46F2" w14:textId="77777777" w:rsidR="001F3682" w:rsidRDefault="001F3682" w:rsidP="00FC4C8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5DF23024" w14:textId="77F4A7E7" w:rsidR="00FC4C89" w:rsidRPr="00A331AA" w:rsidRDefault="00FC4C89" w:rsidP="00FC4C89">
      <w:pPr>
        <w:rPr>
          <w:rFonts w:ascii="Arial" w:hAnsi="Arial" w:cs="Arial"/>
          <w:b/>
        </w:rPr>
      </w:pPr>
      <w:r w:rsidRPr="00A331AA">
        <w:rPr>
          <w:rFonts w:ascii="Arial" w:hAnsi="Arial" w:cs="Arial"/>
          <w:b/>
        </w:rPr>
        <w:lastRenderedPageBreak/>
        <w:t>To submit</w:t>
      </w:r>
    </w:p>
    <w:p w14:paraId="5DF23025" w14:textId="41101AEF" w:rsidR="00FC4C89" w:rsidRDefault="00FC4C89" w:rsidP="001F3682">
      <w:pPr>
        <w:spacing w:after="0" w:line="240" w:lineRule="auto"/>
        <w:jc w:val="both"/>
        <w:rPr>
          <w:rFonts w:ascii="Arial" w:hAnsi="Arial" w:cs="Arial"/>
        </w:rPr>
      </w:pPr>
      <w:r w:rsidRPr="00A331AA">
        <w:rPr>
          <w:rFonts w:ascii="Arial" w:hAnsi="Arial" w:cs="Arial"/>
        </w:rPr>
        <w:t>For this piece of work to count to</w:t>
      </w:r>
      <w:r w:rsidR="007E0042">
        <w:rPr>
          <w:rFonts w:ascii="Arial" w:hAnsi="Arial" w:cs="Arial"/>
        </w:rPr>
        <w:t>wards Practical Activity Group 9</w:t>
      </w:r>
      <w:r w:rsidRPr="00A331AA">
        <w:rPr>
          <w:rFonts w:ascii="Arial" w:hAnsi="Arial" w:cs="Arial"/>
        </w:rPr>
        <w:t xml:space="preserve"> of the GCE Physics Practical Endorsement you should have evidence of the data coll</w:t>
      </w:r>
      <w:r w:rsidR="007E0042">
        <w:rPr>
          <w:rFonts w:ascii="Arial" w:hAnsi="Arial" w:cs="Arial"/>
        </w:rPr>
        <w:t>ected from your group</w:t>
      </w:r>
      <w:r w:rsidRPr="00A331AA">
        <w:rPr>
          <w:rFonts w:ascii="Arial" w:hAnsi="Arial" w:cs="Arial"/>
        </w:rPr>
        <w:t>. You should have us</w:t>
      </w:r>
      <w:r w:rsidR="007E0042">
        <w:rPr>
          <w:rFonts w:ascii="Arial" w:hAnsi="Arial" w:cs="Arial"/>
        </w:rPr>
        <w:t xml:space="preserve">ed the data collected </w:t>
      </w:r>
      <w:r w:rsidR="002530FD">
        <w:rPr>
          <w:rFonts w:ascii="Arial" w:hAnsi="Arial" w:cs="Arial"/>
        </w:rPr>
        <w:t xml:space="preserve">to plot </w:t>
      </w:r>
      <w:r w:rsidR="00BB336E">
        <w:rPr>
          <w:rFonts w:ascii="Arial" w:hAnsi="Arial" w:cs="Arial"/>
        </w:rPr>
        <w:tab/>
      </w:r>
      <w:r w:rsidR="002530FD">
        <w:rPr>
          <w:rFonts w:ascii="Arial" w:hAnsi="Arial" w:cs="Arial"/>
        </w:rPr>
        <w:t>discharging characteristics and been able to calculate a value for the capacitor.</w:t>
      </w:r>
    </w:p>
    <w:p w14:paraId="5DF23026" w14:textId="77777777" w:rsidR="007E0042" w:rsidRDefault="007E0042" w:rsidP="007E0042">
      <w:pPr>
        <w:spacing w:after="0" w:line="240" w:lineRule="auto"/>
        <w:rPr>
          <w:rFonts w:ascii="Arial" w:hAnsi="Arial" w:cs="Arial"/>
        </w:rPr>
      </w:pPr>
    </w:p>
    <w:tbl>
      <w:tblPr>
        <w:tblW w:w="90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8025"/>
      </w:tblGrid>
      <w:tr w:rsidR="00106568" w:rsidRPr="00106568" w14:paraId="5DF23029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27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Criteria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28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n-GB"/>
              </w:rPr>
              <w:t>Description</w:t>
            </w:r>
          </w:p>
        </w:tc>
      </w:tr>
      <w:tr w:rsidR="00106568" w:rsidRPr="00106568" w14:paraId="5DF2302C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2A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(b)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2B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safely and correctly use a range of practical equipment and materials</w:t>
            </w:r>
          </w:p>
        </w:tc>
      </w:tr>
      <w:tr w:rsidR="00106568" w:rsidRPr="00106568" w14:paraId="5DF2302F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2D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(c)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2E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follow written instructions</w:t>
            </w:r>
          </w:p>
        </w:tc>
      </w:tr>
      <w:tr w:rsidR="00106568" w:rsidRPr="00106568" w14:paraId="5DF23032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0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(d)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1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make and record observations/measurements</w:t>
            </w:r>
          </w:p>
        </w:tc>
      </w:tr>
      <w:tr w:rsidR="00106568" w:rsidRPr="00106568" w14:paraId="5DF23035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3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(e)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4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keep appropriate records of experimental activities</w:t>
            </w:r>
          </w:p>
        </w:tc>
      </w:tr>
      <w:tr w:rsidR="00106568" w:rsidRPr="00106568" w14:paraId="5DF23038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6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(f)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7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present information and data in a scientific way</w:t>
            </w:r>
          </w:p>
        </w:tc>
      </w:tr>
      <w:tr w:rsidR="00106568" w:rsidRPr="00106568" w14:paraId="5DF2303B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9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(g)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A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use appropriate software and tools to process data, carry out research and report findings</w:t>
            </w:r>
          </w:p>
        </w:tc>
      </w:tr>
      <w:tr w:rsidR="00106568" w:rsidRPr="00106568" w14:paraId="5DF2303E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C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2.1 (j)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D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use a wide range of experimental and practical instruments, equipment and techniques appropriate to the knowledge and understanding included in the specification.</w:t>
            </w:r>
          </w:p>
        </w:tc>
      </w:tr>
      <w:tr w:rsidR="00106568" w:rsidRPr="00106568" w14:paraId="5DF23041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3F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2.2 (b)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0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 xml:space="preserve">use of appropriate digital instruments, including electrical </w:t>
            </w:r>
            <w:proofErr w:type="spellStart"/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multimeters</w:t>
            </w:r>
            <w:proofErr w:type="spellEnd"/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, to obtain a range of measurements (to include time, current, voltage, resistance and mass)</w:t>
            </w:r>
          </w:p>
        </w:tc>
      </w:tr>
      <w:tr w:rsidR="00106568" w:rsidRPr="00106568" w14:paraId="5DF23044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2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2.2 (f)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3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correctly constructing circuits from circuit diagrams using DC power supplies, cells, and a range of circuit components, including those where polarity is important</w:t>
            </w:r>
          </w:p>
        </w:tc>
      </w:tr>
      <w:tr w:rsidR="00106568" w:rsidRPr="00106568" w14:paraId="5DF23047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5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2.2 (k)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6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use of ICT such as computer modelling, or data logger with a variety of sensors to collect data, or use of software to process data</w:t>
            </w:r>
          </w:p>
        </w:tc>
      </w:tr>
      <w:tr w:rsidR="00106568" w:rsidRPr="00106568" w14:paraId="5DF2304A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8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CPAC (2)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9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Applies investigative approaches and methods when using instruments and equipment</w:t>
            </w:r>
          </w:p>
        </w:tc>
      </w:tr>
      <w:tr w:rsidR="00106568" w:rsidRPr="00106568" w14:paraId="5DF2304D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B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CPAC (3)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C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Safely uses a range of practical equipment and materials</w:t>
            </w:r>
          </w:p>
        </w:tc>
      </w:tr>
      <w:tr w:rsidR="00106568" w:rsidRPr="00106568" w14:paraId="5DF23050" w14:textId="77777777" w:rsidTr="001F3682">
        <w:trPr>
          <w:trHeight w:val="315"/>
        </w:trPr>
        <w:tc>
          <w:tcPr>
            <w:tcW w:w="98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E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CPAC (4)</w:t>
            </w:r>
          </w:p>
        </w:tc>
        <w:tc>
          <w:tcPr>
            <w:tcW w:w="8025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DF2304F" w14:textId="77777777" w:rsidR="00106568" w:rsidRPr="00106568" w:rsidRDefault="00106568" w:rsidP="001065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n-GB"/>
              </w:rPr>
            </w:pPr>
            <w:r w:rsidRPr="00106568">
              <w:rPr>
                <w:rFonts w:ascii="Arial" w:eastAsia="Times New Roman" w:hAnsi="Arial" w:cs="Arial"/>
                <w:sz w:val="20"/>
                <w:szCs w:val="20"/>
                <w:lang w:eastAsia="en-GB"/>
              </w:rPr>
              <w:t>Makes and records observations</w:t>
            </w:r>
          </w:p>
        </w:tc>
      </w:tr>
    </w:tbl>
    <w:p w14:paraId="5DF23051" w14:textId="77777777" w:rsidR="008D0829" w:rsidRDefault="008D0829" w:rsidP="007E0042">
      <w:pPr>
        <w:spacing w:after="0" w:line="240" w:lineRule="auto"/>
        <w:rPr>
          <w:rFonts w:ascii="Arial" w:hAnsi="Arial" w:cs="Arial"/>
        </w:rPr>
      </w:pPr>
    </w:p>
    <w:p w14:paraId="5DF23052" w14:textId="77777777" w:rsidR="008D0829" w:rsidRPr="00A331AA" w:rsidRDefault="008D0829" w:rsidP="007E0042">
      <w:pPr>
        <w:spacing w:after="0" w:line="240" w:lineRule="auto"/>
        <w:rPr>
          <w:rFonts w:ascii="Arial" w:hAnsi="Arial" w:cs="Arial"/>
        </w:rPr>
      </w:pPr>
    </w:p>
    <w:sectPr w:rsidR="008D0829" w:rsidRPr="00A331AA" w:rsidSect="00D110E8">
      <w:headerReference w:type="default" r:id="rId25"/>
      <w:footerReference w:type="default" r:id="rId26"/>
      <w:pgSz w:w="11906" w:h="16838"/>
      <w:pgMar w:top="1440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5A2B7" w14:textId="77777777" w:rsidR="00984030" w:rsidRDefault="00984030" w:rsidP="00FC4C89">
      <w:pPr>
        <w:spacing w:after="0" w:line="240" w:lineRule="auto"/>
      </w:pPr>
      <w:r>
        <w:separator/>
      </w:r>
    </w:p>
  </w:endnote>
  <w:endnote w:type="continuationSeparator" w:id="0">
    <w:p w14:paraId="2559F46C" w14:textId="77777777" w:rsidR="00984030" w:rsidRDefault="00984030" w:rsidP="00FC4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6F6F1" w14:textId="30016B5B" w:rsidR="00E524A3" w:rsidRDefault="001F3682" w:rsidP="001F3682">
    <w:pPr>
      <w:tabs>
        <w:tab w:val="center" w:pos="4513"/>
        <w:tab w:val="right" w:pos="10206"/>
      </w:tabs>
      <w:spacing w:after="0" w:line="240" w:lineRule="auto"/>
    </w:pPr>
    <w:r w:rsidRPr="009F1EE1">
      <w:rPr>
        <w:rFonts w:ascii="Arial" w:eastAsia="Times New Roman" w:hAnsi="Arial" w:cs="Arial"/>
        <w:i/>
        <w:sz w:val="18"/>
        <w:szCs w:val="18"/>
        <w:lang w:eastAsia="en-GB"/>
      </w:rPr>
      <w:t xml:space="preserve">This </w:t>
    </w:r>
    <w:r>
      <w:rPr>
        <w:rFonts w:ascii="Arial" w:eastAsia="Times New Roman" w:hAnsi="Arial" w:cs="Arial"/>
        <w:i/>
        <w:sz w:val="18"/>
        <w:szCs w:val="18"/>
        <w:lang w:eastAsia="en-GB"/>
      </w:rPr>
      <w:t>practical activity guide</w:t>
    </w:r>
    <w:r w:rsidRPr="009F1EE1">
      <w:rPr>
        <w:rFonts w:ascii="Arial" w:eastAsia="Times New Roman" w:hAnsi="Arial" w:cs="Arial"/>
        <w:i/>
        <w:sz w:val="18"/>
        <w:szCs w:val="18"/>
        <w:lang w:eastAsia="en-GB"/>
      </w:rPr>
      <w:t xml:space="preserve"> </w:t>
    </w:r>
    <w:r>
      <w:rPr>
        <w:rFonts w:ascii="Arial" w:eastAsia="Times New Roman" w:hAnsi="Arial" w:cs="Arial"/>
        <w:i/>
        <w:sz w:val="18"/>
        <w:szCs w:val="18"/>
        <w:lang w:eastAsia="en-GB"/>
      </w:rPr>
      <w:t>has</w:t>
    </w:r>
    <w:r w:rsidRPr="009F1EE1">
      <w:rPr>
        <w:rFonts w:ascii="Arial" w:eastAsia="Times New Roman" w:hAnsi="Arial" w:cs="Arial"/>
        <w:i/>
        <w:sz w:val="18"/>
        <w:szCs w:val="18"/>
        <w:lang w:eastAsia="en-GB"/>
      </w:rPr>
      <w:t xml:space="preserve"> been </w:t>
    </w:r>
    <w:r>
      <w:rPr>
        <w:rFonts w:ascii="Arial" w:eastAsia="Times New Roman" w:hAnsi="Arial" w:cs="Arial"/>
        <w:i/>
        <w:sz w:val="18"/>
        <w:szCs w:val="18"/>
        <w:lang w:eastAsia="en-GB"/>
      </w:rPr>
      <w:t xml:space="preserve">significantly </w:t>
    </w:r>
    <w:r w:rsidRPr="009F1EE1">
      <w:rPr>
        <w:rFonts w:ascii="Arial" w:eastAsia="Times New Roman" w:hAnsi="Arial" w:cs="Arial"/>
        <w:i/>
        <w:sz w:val="18"/>
        <w:szCs w:val="18"/>
        <w:lang w:eastAsia="en-GB"/>
      </w:rPr>
      <w:t>modified from the original</w:t>
    </w:r>
    <w:r>
      <w:rPr>
        <w:rFonts w:ascii="Arial" w:eastAsia="Times New Roman" w:hAnsi="Arial" w:cs="Arial"/>
        <w:i/>
        <w:sz w:val="18"/>
        <w:szCs w:val="18"/>
        <w:lang w:eastAsia="en-GB"/>
      </w:rPr>
      <w:t xml:space="preserve"> by Barash </w:t>
    </w:r>
    <w:proofErr w:type="spellStart"/>
    <w:r>
      <w:rPr>
        <w:rFonts w:ascii="Arial" w:eastAsia="Times New Roman" w:hAnsi="Arial" w:cs="Arial"/>
        <w:i/>
        <w:sz w:val="18"/>
        <w:szCs w:val="18"/>
        <w:lang w:eastAsia="en-GB"/>
      </w:rPr>
      <w:t>Tunahan</w:t>
    </w:r>
    <w:proofErr w:type="spellEnd"/>
    <w:r>
      <w:rPr>
        <w:rFonts w:ascii="Arial" w:eastAsia="Times New Roman" w:hAnsi="Arial" w:cs="Arial"/>
        <w:i/>
        <w:sz w:val="18"/>
        <w:szCs w:val="18"/>
        <w:lang w:eastAsia="en-GB"/>
      </w:rPr>
      <w:t xml:space="preserve">. The original PAG 09 resources can be found on the </w:t>
    </w:r>
    <w:hyperlink r:id="rId1" w:history="1">
      <w:r w:rsidRPr="001F3682">
        <w:rPr>
          <w:rStyle w:val="Hyperlink"/>
          <w:rFonts w:ascii="Arial" w:eastAsia="Times New Roman" w:hAnsi="Arial" w:cs="Arial"/>
          <w:i/>
          <w:sz w:val="18"/>
          <w:szCs w:val="18"/>
          <w:lang w:eastAsia="en-GB"/>
        </w:rPr>
        <w:t>OCR website</w:t>
      </w:r>
    </w:hyperlink>
    <w:r>
      <w:rPr>
        <w:rFonts w:ascii="Arial" w:eastAsia="Times New Roman" w:hAnsi="Arial" w:cs="Arial"/>
        <w:i/>
        <w:sz w:val="18"/>
        <w:szCs w:val="18"/>
        <w:lang w:eastAsia="en-GB"/>
      </w:rPr>
      <w:t>, where many other practical activities can also be found.</w:t>
    </w:r>
    <w:r w:rsidR="00BB336E">
      <w:rPr>
        <w:rFonts w:ascii="Arial" w:eastAsia="Times New Roman" w:hAnsi="Arial" w:cs="Arial"/>
        <w:i/>
        <w:sz w:val="18"/>
        <w:szCs w:val="18"/>
        <w:lang w:eastAsia="en-GB"/>
      </w:rPr>
      <w:t xml:space="preserve"> </w:t>
    </w:r>
    <w:r w:rsidR="00BB336E" w:rsidRPr="00BB336E">
      <w:rPr>
        <w:rFonts w:ascii="Arial" w:eastAsia="Times New Roman" w:hAnsi="Arial" w:cs="Arial"/>
        <w:i/>
        <w:sz w:val="18"/>
        <w:szCs w:val="18"/>
        <w:lang w:eastAsia="en-GB"/>
      </w:rPr>
      <w:t>This material is provided to support teaching and learning; however, teachers should check that this practical activity covers the skills and techniques required by the Practical Endorsement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EE4B7F" w14:textId="77777777" w:rsidR="00984030" w:rsidRDefault="00984030" w:rsidP="00FC4C89">
      <w:pPr>
        <w:spacing w:after="0" w:line="240" w:lineRule="auto"/>
      </w:pPr>
      <w:r>
        <w:separator/>
      </w:r>
    </w:p>
  </w:footnote>
  <w:footnote w:type="continuationSeparator" w:id="0">
    <w:p w14:paraId="36C48712" w14:textId="77777777" w:rsidR="00984030" w:rsidRDefault="00984030" w:rsidP="00FC4C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23059" w14:textId="77777777" w:rsidR="00FC4C89" w:rsidRPr="00251D9D" w:rsidRDefault="00FC4C89" w:rsidP="00FC4C89">
    <w:pPr>
      <w:pStyle w:val="Header"/>
      <w:jc w:val="right"/>
      <w:rPr>
        <w:rFonts w:ascii="Arial" w:hAnsi="Arial" w:cs="Arial"/>
      </w:rPr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5DF2305D" wp14:editId="40B61C80">
          <wp:simplePos x="0" y="0"/>
          <wp:positionH relativeFrom="margin">
            <wp:align>left</wp:align>
          </wp:positionH>
          <wp:positionV relativeFrom="paragraph">
            <wp:posOffset>-55880</wp:posOffset>
          </wp:positionV>
          <wp:extent cx="1476375" cy="609600"/>
          <wp:effectExtent l="0" t="0" r="9525" b="0"/>
          <wp:wrapTight wrapText="bothSides">
            <wp:wrapPolygon edited="0">
              <wp:start x="0" y="0"/>
              <wp:lineTo x="0" y="20925"/>
              <wp:lineTo x="21461" y="20925"/>
              <wp:lineTo x="21461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51D9D">
      <w:rPr>
        <w:rFonts w:ascii="Arial" w:hAnsi="Arial" w:cs="Arial"/>
      </w:rPr>
      <w:t>Practical Endorsement GCE Physics</w:t>
    </w:r>
  </w:p>
  <w:p w14:paraId="5DF2305A" w14:textId="4CB16659" w:rsidR="00FC4C89" w:rsidRPr="00251D9D" w:rsidRDefault="000C5CEC" w:rsidP="00FC4C89">
    <w:pPr>
      <w:pStyle w:val="Header"/>
      <w:jc w:val="right"/>
      <w:rPr>
        <w:rFonts w:ascii="Arial" w:hAnsi="Arial" w:cs="Arial"/>
      </w:rPr>
    </w:pPr>
    <w:r>
      <w:rPr>
        <w:rFonts w:ascii="Arial" w:hAnsi="Arial" w:cs="Arial"/>
      </w:rPr>
      <w:t>PAG9: Investigating capacitors</w:t>
    </w:r>
    <w:r w:rsidR="001F3682">
      <w:rPr>
        <w:rFonts w:ascii="Arial" w:hAnsi="Arial" w:cs="Arial"/>
      </w:rPr>
      <w:t xml:space="preserve"> </w:t>
    </w:r>
    <w:r w:rsidR="001F3682" w:rsidRPr="001F3682">
      <w:rPr>
        <w:rFonts w:ascii="Arial" w:hAnsi="Arial" w:cs="Arial"/>
        <w:i/>
      </w:rPr>
      <w:t>[modified]</w:t>
    </w:r>
  </w:p>
  <w:p w14:paraId="5DF2305B" w14:textId="22E9ED26" w:rsidR="00FC4C89" w:rsidRPr="00251D9D" w:rsidRDefault="009F0351" w:rsidP="00FC4C89">
    <w:pPr>
      <w:pStyle w:val="Header"/>
      <w:jc w:val="right"/>
      <w:rPr>
        <w:rFonts w:ascii="Arial" w:hAnsi="Arial" w:cs="Arial"/>
      </w:rPr>
    </w:pPr>
    <w:r>
      <w:rPr>
        <w:rFonts w:ascii="Arial" w:hAnsi="Arial" w:cs="Arial"/>
      </w:rPr>
      <w:t>9.1</w:t>
    </w:r>
    <w:r w:rsidR="000C5CEC">
      <w:rPr>
        <w:rFonts w:ascii="Arial" w:hAnsi="Arial" w:cs="Arial"/>
      </w:rPr>
      <w:t xml:space="preserve"> </w:t>
    </w:r>
    <w:r w:rsidR="005031EC">
      <w:rPr>
        <w:rFonts w:ascii="Arial" w:hAnsi="Arial" w:cs="Arial"/>
      </w:rPr>
      <w:t>Investigat</w:t>
    </w:r>
    <w:r>
      <w:rPr>
        <w:rFonts w:ascii="Arial" w:hAnsi="Arial" w:cs="Arial"/>
      </w:rPr>
      <w:t xml:space="preserve">ing charging and discharging </w:t>
    </w:r>
    <w:r w:rsidR="005031EC">
      <w:rPr>
        <w:rFonts w:ascii="Arial" w:hAnsi="Arial" w:cs="Arial"/>
      </w:rPr>
      <w:t>capacitors</w:t>
    </w:r>
    <w:r w:rsidR="001F3682">
      <w:rPr>
        <w:rFonts w:ascii="Arial" w:hAnsi="Arial" w:cs="Arial"/>
      </w:rPr>
      <w:t xml:space="preserve"> </w:t>
    </w:r>
    <w:r w:rsidR="001F3682" w:rsidRPr="001F3682">
      <w:rPr>
        <w:rFonts w:ascii="Arial" w:hAnsi="Arial" w:cs="Arial"/>
        <w:i/>
      </w:rPr>
      <w:t>[modified]</w:t>
    </w:r>
  </w:p>
  <w:p w14:paraId="5DF2305C" w14:textId="414A8FD5" w:rsidR="00FC4C89" w:rsidRDefault="00FC4C89">
    <w:pPr>
      <w:pStyle w:val="Header"/>
    </w:pPr>
  </w:p>
  <w:p w14:paraId="647CA449" w14:textId="1CB7706B" w:rsidR="001F3682" w:rsidRDefault="001F3682">
    <w:pPr>
      <w:pStyle w:val="Header"/>
    </w:pPr>
  </w:p>
  <w:p w14:paraId="446081ED" w14:textId="77777777" w:rsidR="001F3682" w:rsidRDefault="001F368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A15C6E"/>
    <w:multiLevelType w:val="hybridMultilevel"/>
    <w:tmpl w:val="410E46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D4DB8"/>
    <w:multiLevelType w:val="hybridMultilevel"/>
    <w:tmpl w:val="515EDA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414F1D"/>
    <w:multiLevelType w:val="hybridMultilevel"/>
    <w:tmpl w:val="C8B41D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747828"/>
    <w:multiLevelType w:val="hybridMultilevel"/>
    <w:tmpl w:val="C6E003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F76AE"/>
    <w:multiLevelType w:val="hybridMultilevel"/>
    <w:tmpl w:val="BAEEE30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521DA5"/>
    <w:multiLevelType w:val="hybridMultilevel"/>
    <w:tmpl w:val="DA0A4F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E70F7"/>
    <w:multiLevelType w:val="hybridMultilevel"/>
    <w:tmpl w:val="E2F47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7ACA"/>
    <w:rsid w:val="00002FE2"/>
    <w:rsid w:val="00007CE9"/>
    <w:rsid w:val="00026BB4"/>
    <w:rsid w:val="00045F94"/>
    <w:rsid w:val="000A707E"/>
    <w:rsid w:val="000C5CEC"/>
    <w:rsid w:val="000E6DA7"/>
    <w:rsid w:val="001009EF"/>
    <w:rsid w:val="00106568"/>
    <w:rsid w:val="00123A55"/>
    <w:rsid w:val="00125361"/>
    <w:rsid w:val="00162072"/>
    <w:rsid w:val="00195A10"/>
    <w:rsid w:val="001C0780"/>
    <w:rsid w:val="001F3682"/>
    <w:rsid w:val="00222136"/>
    <w:rsid w:val="00251D9D"/>
    <w:rsid w:val="002530FD"/>
    <w:rsid w:val="0026212A"/>
    <w:rsid w:val="002957B6"/>
    <w:rsid w:val="002D183B"/>
    <w:rsid w:val="00302649"/>
    <w:rsid w:val="00367A59"/>
    <w:rsid w:val="003830B0"/>
    <w:rsid w:val="00386476"/>
    <w:rsid w:val="003915D7"/>
    <w:rsid w:val="003A7FF2"/>
    <w:rsid w:val="003B041D"/>
    <w:rsid w:val="003B2794"/>
    <w:rsid w:val="003D1ACF"/>
    <w:rsid w:val="003E77A9"/>
    <w:rsid w:val="00410A07"/>
    <w:rsid w:val="00417692"/>
    <w:rsid w:val="00434FDC"/>
    <w:rsid w:val="004512A0"/>
    <w:rsid w:val="00451A65"/>
    <w:rsid w:val="00456467"/>
    <w:rsid w:val="0047551E"/>
    <w:rsid w:val="00477ACA"/>
    <w:rsid w:val="004C1E10"/>
    <w:rsid w:val="005031EC"/>
    <w:rsid w:val="00527B15"/>
    <w:rsid w:val="00527C8D"/>
    <w:rsid w:val="005645A0"/>
    <w:rsid w:val="005B4C2E"/>
    <w:rsid w:val="005E301C"/>
    <w:rsid w:val="00600650"/>
    <w:rsid w:val="00656B10"/>
    <w:rsid w:val="00663EF0"/>
    <w:rsid w:val="00665DE1"/>
    <w:rsid w:val="00682DCD"/>
    <w:rsid w:val="00684F5C"/>
    <w:rsid w:val="006965F5"/>
    <w:rsid w:val="006A64F9"/>
    <w:rsid w:val="006D77E1"/>
    <w:rsid w:val="00703809"/>
    <w:rsid w:val="00720C8F"/>
    <w:rsid w:val="007A3165"/>
    <w:rsid w:val="007D28D5"/>
    <w:rsid w:val="007E0042"/>
    <w:rsid w:val="007F058E"/>
    <w:rsid w:val="00800AB5"/>
    <w:rsid w:val="00816301"/>
    <w:rsid w:val="008353DE"/>
    <w:rsid w:val="008A17BB"/>
    <w:rsid w:val="008C4F1E"/>
    <w:rsid w:val="008D0829"/>
    <w:rsid w:val="00913DD6"/>
    <w:rsid w:val="00921DBE"/>
    <w:rsid w:val="00935FEA"/>
    <w:rsid w:val="00940A1B"/>
    <w:rsid w:val="00957241"/>
    <w:rsid w:val="00984030"/>
    <w:rsid w:val="009966F1"/>
    <w:rsid w:val="009A62B5"/>
    <w:rsid w:val="009D107E"/>
    <w:rsid w:val="009E6C38"/>
    <w:rsid w:val="009F0351"/>
    <w:rsid w:val="009F1649"/>
    <w:rsid w:val="00A122FD"/>
    <w:rsid w:val="00A212E2"/>
    <w:rsid w:val="00A331AA"/>
    <w:rsid w:val="00AE5B6E"/>
    <w:rsid w:val="00B84A3E"/>
    <w:rsid w:val="00BB336E"/>
    <w:rsid w:val="00BB3A80"/>
    <w:rsid w:val="00BD535D"/>
    <w:rsid w:val="00BD5C77"/>
    <w:rsid w:val="00C07EBA"/>
    <w:rsid w:val="00C4566D"/>
    <w:rsid w:val="00C45C8B"/>
    <w:rsid w:val="00CA0A87"/>
    <w:rsid w:val="00CA23C3"/>
    <w:rsid w:val="00CB46DB"/>
    <w:rsid w:val="00CE4346"/>
    <w:rsid w:val="00CF7381"/>
    <w:rsid w:val="00D110E8"/>
    <w:rsid w:val="00D345C1"/>
    <w:rsid w:val="00D41FFB"/>
    <w:rsid w:val="00D47934"/>
    <w:rsid w:val="00D60250"/>
    <w:rsid w:val="00D66141"/>
    <w:rsid w:val="00D800DD"/>
    <w:rsid w:val="00D96566"/>
    <w:rsid w:val="00DF2DFF"/>
    <w:rsid w:val="00E07075"/>
    <w:rsid w:val="00E145AD"/>
    <w:rsid w:val="00E47ED5"/>
    <w:rsid w:val="00E524A3"/>
    <w:rsid w:val="00E97F28"/>
    <w:rsid w:val="00EA7055"/>
    <w:rsid w:val="00F27CC7"/>
    <w:rsid w:val="00F60001"/>
    <w:rsid w:val="00F70DA6"/>
    <w:rsid w:val="00F837BE"/>
    <w:rsid w:val="00F90BE2"/>
    <w:rsid w:val="00FC4C89"/>
    <w:rsid w:val="00FE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F23005"/>
  <w15:docId w15:val="{EF30AFF6-4B28-432A-88CA-28EFDB9F1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46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84A3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5C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C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4C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4C89"/>
  </w:style>
  <w:style w:type="paragraph" w:styleId="Footer">
    <w:name w:val="footer"/>
    <w:basedOn w:val="Normal"/>
    <w:link w:val="FooterChar"/>
    <w:uiPriority w:val="99"/>
    <w:unhideWhenUsed/>
    <w:rsid w:val="00FC4C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4C89"/>
  </w:style>
  <w:style w:type="paragraph" w:styleId="ListParagraph">
    <w:name w:val="List Paragraph"/>
    <w:basedOn w:val="Normal"/>
    <w:uiPriority w:val="34"/>
    <w:qFormat/>
    <w:rsid w:val="00FC4C8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E97F28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E47ED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93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eur03.safelinks.protection.outlook.com/?url=https%3A%2F%2Fwww.ocr.org.uk%2FImages%2F585382-pag-09-investigating-capacitors.zip&amp;data=04%7C01%7Cgvm%40ecs.soton.ac.uk%7C7a0150732efa47b823bf08d98f28e555%7C4a5378f929f44d3ebe89669d03ada9d8%7C0%7C0%7C637698228688015915%7CUnknown%7CTWFpbGZsb3d8eyJWIjoiMC4wLjAwMDAiLCJQIjoiV2luMzIiLCJBTiI6Ik1haWwiLCJXVCI6Mn0%3D%7C3000&amp;sdata=zGeRwEGlZjCu4qq6MFGwWsuOiQveBnCtDPww8bp28dw%3D&amp;reserved=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756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Cambridge Assessment</Company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Neil Wade</dc:creator>
  <cp:lastModifiedBy>Geoff Merrett</cp:lastModifiedBy>
  <cp:revision>2</cp:revision>
  <cp:lastPrinted>2022-03-14T17:34:00Z</cp:lastPrinted>
  <dcterms:created xsi:type="dcterms:W3CDTF">2022-03-14T17:37:00Z</dcterms:created>
  <dcterms:modified xsi:type="dcterms:W3CDTF">2022-03-14T17:37:00Z</dcterms:modified>
</cp:coreProperties>
</file>